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E18E6" w14:textId="77777777" w:rsidR="00392281" w:rsidRPr="00392281" w:rsidRDefault="00392281" w:rsidP="00392281">
      <w:pPr>
        <w:rPr>
          <w:b/>
          <w:bCs/>
        </w:rPr>
      </w:pPr>
      <w:r w:rsidRPr="00392281">
        <w:rPr>
          <w:b/>
          <w:bCs/>
        </w:rPr>
        <w:t>O nas</w:t>
      </w:r>
    </w:p>
    <w:p w14:paraId="1F93F4ED" w14:textId="7214BD77" w:rsidR="00392281" w:rsidRDefault="00392281" w:rsidP="00392281">
      <w:hyperlink r:id="rId5" w:tgtFrame="_new" w:history="1">
        <w:proofErr w:type="spellStart"/>
        <w:r w:rsidRPr="00392281">
          <w:rPr>
            <w:rStyle w:val="Hipercze"/>
          </w:rPr>
          <w:t>Furnitex</w:t>
        </w:r>
        <w:proofErr w:type="spellEnd"/>
      </w:hyperlink>
      <w:r w:rsidRPr="00392281">
        <w:t xml:space="preserve"> to firma z  20-letnim doświadczeniem</w:t>
      </w:r>
      <w:r>
        <w:t xml:space="preserve"> na rynku</w:t>
      </w:r>
      <w:r w:rsidRPr="00392281">
        <w:t>, specjalizująca</w:t>
      </w:r>
      <w:r w:rsidR="007B7A89">
        <w:t xml:space="preserve"> się w</w:t>
      </w:r>
      <w:r w:rsidRPr="00392281">
        <w:t xml:space="preserve"> </w:t>
      </w:r>
      <w:r w:rsidR="007B7A89">
        <w:t>hurtowej sprzedaży mebli</w:t>
      </w:r>
      <w:r w:rsidRPr="00392281">
        <w:t xml:space="preserve"> importowanych</w:t>
      </w:r>
      <w:r w:rsidR="005E3428">
        <w:t xml:space="preserve"> oraz </w:t>
      </w:r>
      <w:r w:rsidRPr="00392281">
        <w:t xml:space="preserve">polskich producentów. </w:t>
      </w:r>
      <w:r w:rsidR="007B7A89">
        <w:t>Naszymi odbiorcami są zarówno klienci krajowi jak i zagraniczni.</w:t>
      </w:r>
    </w:p>
    <w:p w14:paraId="334E031A" w14:textId="1281FB57" w:rsidR="00392281" w:rsidRPr="00392281" w:rsidRDefault="00392281" w:rsidP="00392281">
      <w:r>
        <w:t>Przedsiębiorstwo założyli</w:t>
      </w:r>
      <w:r w:rsidRPr="00392281">
        <w:t xml:space="preserve"> bracia Radosław i Adrian, stawiając na wysoką jakość produktów, sprawdzonych partnerów oraz nowoczesne rozwiązania dla biznesu.</w:t>
      </w:r>
    </w:p>
    <w:p w14:paraId="693B4502" w14:textId="07477A55" w:rsidR="00392281" w:rsidRDefault="00392281" w:rsidP="00392281">
      <w:r w:rsidRPr="00392281">
        <w:t xml:space="preserve">Każdego roku uczestniczymy w międzynarodowych targach meblowych w </w:t>
      </w:r>
      <w:r w:rsidR="008B3A28" w:rsidRPr="00392281">
        <w:t>Szanghaj</w:t>
      </w:r>
      <w:r w:rsidR="008B3A28">
        <w:t>u</w:t>
      </w:r>
      <w:r w:rsidRPr="00392281">
        <w:t xml:space="preserve">, Guangzhou, Kuala Lumpur oraz Ho Chi Minh City, dzięki czemu stale poszerzamy ofertę o nowe kolekcje i aktualne trendy wnętrzarskie. </w:t>
      </w:r>
    </w:p>
    <w:p w14:paraId="52D9C43A" w14:textId="73EBAA41" w:rsidR="00392281" w:rsidRPr="00392281" w:rsidRDefault="00392281" w:rsidP="00392281">
      <w:r w:rsidRPr="00392281">
        <w:t>Regularnie wystawiamy się na corocznych</w:t>
      </w:r>
      <w:r>
        <w:t xml:space="preserve"> prestiżowych</w:t>
      </w:r>
      <w:r w:rsidRPr="00392281">
        <w:t xml:space="preserve"> targach meblowych w Pozna</w:t>
      </w:r>
      <w:r>
        <w:t>niu</w:t>
      </w:r>
      <w:r w:rsidRPr="00392281">
        <w:t>, gdzie prezentujemy nasze najnowsze kolekcje i rozwiązania dla branży meblarskiej.</w:t>
      </w:r>
    </w:p>
    <w:p w14:paraId="0749BF5D" w14:textId="77777777" w:rsidR="00392281" w:rsidRPr="00392281" w:rsidRDefault="00392281" w:rsidP="00392281">
      <w:r w:rsidRPr="00392281">
        <w:t>Oferujemy naszym klientom:</w:t>
      </w:r>
    </w:p>
    <w:p w14:paraId="333F018B" w14:textId="77777777" w:rsidR="00392281" w:rsidRPr="00392281" w:rsidRDefault="00392281" w:rsidP="00392281">
      <w:pPr>
        <w:numPr>
          <w:ilvl w:val="0"/>
          <w:numId w:val="1"/>
        </w:numPr>
      </w:pPr>
      <w:r w:rsidRPr="00392281">
        <w:t xml:space="preserve">szeroki wybór mebli i dodatków do wnętrz, </w:t>
      </w:r>
    </w:p>
    <w:p w14:paraId="132AF22A" w14:textId="77777777" w:rsidR="00392281" w:rsidRPr="00392281" w:rsidRDefault="00392281" w:rsidP="00392281">
      <w:pPr>
        <w:numPr>
          <w:ilvl w:val="0"/>
          <w:numId w:val="1"/>
        </w:numPr>
      </w:pPr>
      <w:r w:rsidRPr="00392281">
        <w:t xml:space="preserve">szybką dostawę towaru nawet do 2 tygodni, </w:t>
      </w:r>
    </w:p>
    <w:p w14:paraId="7198DF5D" w14:textId="77777777" w:rsidR="00392281" w:rsidRPr="00392281" w:rsidRDefault="00392281" w:rsidP="00392281">
      <w:pPr>
        <w:numPr>
          <w:ilvl w:val="0"/>
          <w:numId w:val="1"/>
        </w:numPr>
      </w:pPr>
      <w:r w:rsidRPr="00392281">
        <w:t xml:space="preserve">możliwość ekspresowej wysyłki w 24h, </w:t>
      </w:r>
    </w:p>
    <w:p w14:paraId="10BDF623" w14:textId="77777777" w:rsidR="00392281" w:rsidRPr="00392281" w:rsidRDefault="00392281" w:rsidP="00392281">
      <w:pPr>
        <w:numPr>
          <w:ilvl w:val="0"/>
          <w:numId w:val="1"/>
        </w:numPr>
      </w:pPr>
      <w:r w:rsidRPr="00392281">
        <w:t xml:space="preserve">współpracę w modelu </w:t>
      </w:r>
      <w:proofErr w:type="spellStart"/>
      <w:r w:rsidRPr="00392281">
        <w:t>dropshipping</w:t>
      </w:r>
      <w:proofErr w:type="spellEnd"/>
      <w:r w:rsidRPr="00392281">
        <w:t xml:space="preserve">, </w:t>
      </w:r>
    </w:p>
    <w:p w14:paraId="62986039" w14:textId="77777777" w:rsidR="00392281" w:rsidRPr="00392281" w:rsidRDefault="00392281" w:rsidP="00392281">
      <w:pPr>
        <w:numPr>
          <w:ilvl w:val="0"/>
          <w:numId w:val="1"/>
        </w:numPr>
      </w:pPr>
      <w:r w:rsidRPr="00392281">
        <w:t xml:space="preserve">pełen dostęp do materiałów handlowych i produktowych, </w:t>
      </w:r>
    </w:p>
    <w:p w14:paraId="0AB05DCD" w14:textId="77777777" w:rsidR="00392281" w:rsidRPr="00392281" w:rsidRDefault="00392281" w:rsidP="00392281">
      <w:pPr>
        <w:numPr>
          <w:ilvl w:val="0"/>
          <w:numId w:val="1"/>
        </w:numPr>
      </w:pPr>
      <w:r w:rsidRPr="00392281">
        <w:t xml:space="preserve">atrakcyjne warunki współpracy dla partnerów biznesowych. </w:t>
      </w:r>
    </w:p>
    <w:p w14:paraId="2B0B34F3" w14:textId="77777777" w:rsidR="00392281" w:rsidRPr="00392281" w:rsidRDefault="00392281" w:rsidP="00392281">
      <w:r w:rsidRPr="00392281">
        <w:t>Naszym celem jest dostarczanie funkcjonalnych i stylowych mebli, które łączą jakość, nowoczesny design oraz konkurencyjne ceny.</w:t>
      </w:r>
    </w:p>
    <w:p w14:paraId="79D9E7E4" w14:textId="77777777" w:rsidR="00392281" w:rsidRDefault="00392281"/>
    <w:sectPr w:rsidR="00392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75C88"/>
    <w:multiLevelType w:val="multilevel"/>
    <w:tmpl w:val="4F247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9794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281"/>
    <w:rsid w:val="000578C3"/>
    <w:rsid w:val="00231E50"/>
    <w:rsid w:val="00392281"/>
    <w:rsid w:val="005E3428"/>
    <w:rsid w:val="007B7A89"/>
    <w:rsid w:val="008B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92E4E"/>
  <w15:chartTrackingRefBased/>
  <w15:docId w15:val="{D6913776-499E-485D-88ED-21949FFBB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2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2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2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2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2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2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2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2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2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2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2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22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22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2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22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22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22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2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2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2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2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2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22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22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22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2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22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228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9228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22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urnitex.pl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Szymaniak</dc:creator>
  <cp:keywords/>
  <dc:description/>
  <cp:lastModifiedBy>Grzegorz Szymaniak</cp:lastModifiedBy>
  <cp:revision>2</cp:revision>
  <dcterms:created xsi:type="dcterms:W3CDTF">2026-05-12T12:16:00Z</dcterms:created>
  <dcterms:modified xsi:type="dcterms:W3CDTF">2026-05-14T09:47:00Z</dcterms:modified>
</cp:coreProperties>
</file>